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AB" w:rsidRDefault="002126AB" w:rsidP="002126A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126AB" w:rsidRDefault="001150CB" w:rsidP="002126AB">
      <w:pPr>
        <w:pStyle w:val="Bezodstpw"/>
        <w:tabs>
          <w:tab w:val="right" w:pos="9000"/>
        </w:tabs>
        <w:spacing w:before="120"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UCHWAŁA Nr 175/XXXI</w:t>
      </w:r>
      <w:r w:rsidR="002126AB">
        <w:rPr>
          <w:rFonts w:ascii="Arial" w:hAnsi="Arial" w:cs="Arial"/>
          <w:b/>
          <w:sz w:val="18"/>
          <w:szCs w:val="18"/>
        </w:rPr>
        <w:t>/2017</w:t>
      </w:r>
    </w:p>
    <w:p w:rsidR="002126AB" w:rsidRDefault="002126AB" w:rsidP="002126AB">
      <w:pPr>
        <w:pStyle w:val="Bezodstpw"/>
        <w:tabs>
          <w:tab w:val="right" w:pos="9000"/>
        </w:tabs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Rady Gminy Gostynin</w:t>
      </w:r>
    </w:p>
    <w:p w:rsidR="002126AB" w:rsidRDefault="001150CB" w:rsidP="002126AB">
      <w:pPr>
        <w:spacing w:before="120"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 dnia 31 marca</w:t>
      </w:r>
      <w:bookmarkStart w:id="0" w:name="_GoBack"/>
      <w:bookmarkEnd w:id="0"/>
      <w:r w:rsidR="002126AB">
        <w:rPr>
          <w:rFonts w:ascii="Arial" w:hAnsi="Arial" w:cs="Arial"/>
          <w:b/>
          <w:sz w:val="18"/>
          <w:szCs w:val="18"/>
        </w:rPr>
        <w:t xml:space="preserve"> 2017 r.</w:t>
      </w:r>
    </w:p>
    <w:p w:rsidR="002126AB" w:rsidRDefault="002126AB" w:rsidP="002126AB">
      <w:pPr>
        <w:pStyle w:val="Bezodstpw"/>
        <w:spacing w:before="120" w:after="12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sprawie dostosowania sieci szkół podstawowych i gimnazjów do nowego ustroju szkolnego, wprowadzonego ustawą - Prawo oświatowe</w:t>
      </w:r>
    </w:p>
    <w:p w:rsidR="002126AB" w:rsidRDefault="002126AB" w:rsidP="0021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p w:rsidR="002126AB" w:rsidRDefault="002126AB" w:rsidP="0021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Na  podstawie  art. 18  ust. 2 pkt 15  ustawy  z dnia 8 marca 1990 r. o samorządzie  gminnym  (Dz. U. z 2016 r., poz. 446, 1579, 1948)  oraz art. 210  ust. 1 ustawy z dnia 14 grudnia 2016 r. Przepisy wprowadzające ustawę  -  Prawo  oświatowe  (Dz. U.  z  2017 r., poz. 60),  </w:t>
      </w:r>
      <w:r>
        <w:rPr>
          <w:rFonts w:ascii="Arial" w:hAnsi="Arial" w:cs="Arial"/>
          <w:b/>
          <w:sz w:val="18"/>
          <w:szCs w:val="18"/>
        </w:rPr>
        <w:t>Rada Gminy Gostynin uchwala, co następuje:</w:t>
      </w:r>
    </w:p>
    <w:p w:rsidR="002126AB" w:rsidRDefault="002126AB" w:rsidP="002126AB">
      <w:pPr>
        <w:pStyle w:val="Bezodstpw"/>
        <w:spacing w:before="120"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 1</w:t>
      </w:r>
    </w:p>
    <w:p w:rsidR="002126AB" w:rsidRDefault="002126AB" w:rsidP="002126AB">
      <w:pPr>
        <w:pStyle w:val="Bezodstpw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Określa się:</w:t>
      </w:r>
    </w:p>
    <w:p w:rsidR="002126AB" w:rsidRDefault="002126AB" w:rsidP="002126AB">
      <w:pPr>
        <w:pStyle w:val="Bezodstpw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 sieci publicznych szkół podstawowych prowadzonych przez Gminę Gostynin, a także granice obwodów publicznych szkół podstawowych prowadzonych przez Gminę Gostynin na okres od dnia 1 września 2017 r. do dnia 31 sierpnia 2019 r., który stanowi załącznik Nr 1 do niniejszej uchwały;</w:t>
      </w:r>
    </w:p>
    <w:p w:rsidR="002126AB" w:rsidRDefault="002126AB" w:rsidP="002126AB">
      <w:pPr>
        <w:pStyle w:val="Bezodstpw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 sieci prowadzonych przez Gminę Gostynin klas dotychczasowych publicznych gimnazjów prowadzonych w szkołach podstawowych oraz granice obwodów klas dotychczasowych publicznych gimnazjów prowadzonych przez Gminę Gostynin na okres od dnia 1 września 2017 r. do dnia 31 sierpnia 2019 r., który stanowi załącznik Nr 2 do niniejszej uchwały;</w:t>
      </w:r>
    </w:p>
    <w:p w:rsidR="002126AB" w:rsidRDefault="002126AB" w:rsidP="002126AB">
      <w:pPr>
        <w:pStyle w:val="Bezodstpw"/>
        <w:spacing w:before="120" w:after="120" w:line="36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 2</w:t>
      </w:r>
    </w:p>
    <w:p w:rsidR="002126AB" w:rsidRDefault="002126AB" w:rsidP="002126AB">
      <w:pPr>
        <w:pStyle w:val="Bezodstpw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dniem 1 września 2017r. Zespół Szkoły Podstawowej i Gimnazjum w Białotarsku, w skład, którego wchodzi jedynie dotychczasowa sześcioletnia Szkoła Podstawowa w Białotarsku  i  dotychczasowe Gimnazjum w Białotarsku staje się z mocy prawa ośmioletnią szkołą podstawową. </w:t>
      </w:r>
    </w:p>
    <w:p w:rsidR="002126AB" w:rsidRDefault="002126AB" w:rsidP="002126AB">
      <w:pPr>
        <w:pStyle w:val="Bezodstpw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szkoły: Szkoła Podstawowa w Białotarsku,</w:t>
      </w:r>
    </w:p>
    <w:p w:rsidR="002126AB" w:rsidRDefault="002126AB" w:rsidP="002126AB">
      <w:pPr>
        <w:pStyle w:val="Bezodstpw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 szkoły: Białotarsk 34,</w:t>
      </w:r>
    </w:p>
    <w:p w:rsidR="002126AB" w:rsidRDefault="002126AB" w:rsidP="002126AB">
      <w:pPr>
        <w:pStyle w:val="Bezodstpw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dzień rozpoczęcia działalności szkoły: 1 września 2017r.</w:t>
      </w:r>
    </w:p>
    <w:p w:rsidR="002126AB" w:rsidRDefault="002126AB" w:rsidP="002126AB">
      <w:pPr>
        <w:pStyle w:val="Bezodstpw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rok szkolny, w którym rozpocznie się kształcenie w pierwszej klasie: 2017/2018.</w:t>
      </w:r>
    </w:p>
    <w:p w:rsidR="002126AB" w:rsidRDefault="002126AB" w:rsidP="002126AB">
      <w:pPr>
        <w:pStyle w:val="Bezodstpw"/>
        <w:spacing w:before="120"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 3</w:t>
      </w:r>
    </w:p>
    <w:p w:rsidR="002126AB" w:rsidRDefault="002126AB" w:rsidP="002126AB">
      <w:pPr>
        <w:pStyle w:val="Bezodstpw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dniem 1 września 2017r. Zespół Szkoły Podstawowej i Gimnazjum w Emilianowie w skład, którego wchodzi jedynie dotychczasowa sześcioletnia Szkoła Podstawowa im. Bohaterów 1 grudnia 1939r. w Emilianowie  i  dotychczasowe Gimnazjum im. Bohaterów 1 grudnia 1939r w Emilianowie staje się z mocy prawa ośmioletnią szkołą podstawową.</w:t>
      </w:r>
    </w:p>
    <w:p w:rsidR="002126AB" w:rsidRDefault="002126AB" w:rsidP="002126AB">
      <w:pPr>
        <w:pStyle w:val="Bezodstpw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szkoły: Szkoła Podstawowa im. Bohaterów 1 grudnia 1939r. w Emilianowie,</w:t>
      </w:r>
    </w:p>
    <w:p w:rsidR="002126AB" w:rsidRDefault="002126AB" w:rsidP="002126AB">
      <w:pPr>
        <w:pStyle w:val="Bezodstpw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 szkoły: Stefanów 38,</w:t>
      </w:r>
    </w:p>
    <w:p w:rsidR="002126AB" w:rsidRDefault="002126AB" w:rsidP="002126AB">
      <w:pPr>
        <w:pStyle w:val="Bezodstpw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dzień rozpoczęcia działalności szkoły: 1 września 2017 r.</w:t>
      </w:r>
    </w:p>
    <w:p w:rsidR="002126AB" w:rsidRDefault="002126AB" w:rsidP="002126AB">
      <w:pPr>
        <w:pStyle w:val="Bezodstpw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rok szkolny, w którym rozpocznie się kształcenie w pierwszej klasie: 2017/2018.</w:t>
      </w:r>
    </w:p>
    <w:p w:rsidR="002126AB" w:rsidRDefault="002126AB" w:rsidP="002126AB">
      <w:pPr>
        <w:pStyle w:val="Bezodstpw"/>
        <w:spacing w:before="120"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§ 4</w:t>
      </w:r>
    </w:p>
    <w:p w:rsidR="002126AB" w:rsidRDefault="002126AB" w:rsidP="002126AB">
      <w:pPr>
        <w:pStyle w:val="Bezodstpw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dniem 1 września 2017r. Zespół Szkoły Podstawowej i Gimnazjum w Lucieniu w skład, którego wchodzi jedynie dotychczasowa sześcioletnia Szkoła Podstawowa w Lucieniu i  dotychczasowe Gimnazjum w Lucieniu staje się z mocy prawa ośmioletnią szkołą podstawową.</w:t>
      </w:r>
    </w:p>
    <w:p w:rsidR="002126AB" w:rsidRDefault="002126AB" w:rsidP="002126AB">
      <w:pPr>
        <w:pStyle w:val="Bezodstpw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szkoły: Szkoła Podstawowa w Lucieniu</w:t>
      </w:r>
    </w:p>
    <w:p w:rsidR="002126AB" w:rsidRDefault="002126AB" w:rsidP="002126AB">
      <w:pPr>
        <w:pStyle w:val="Bezodstpw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 szkoły: Lucień 46,</w:t>
      </w:r>
    </w:p>
    <w:p w:rsidR="002126AB" w:rsidRDefault="002126AB" w:rsidP="002126AB">
      <w:pPr>
        <w:pStyle w:val="Bezodstpw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dzień rozpoczęcia działalności szkoły: 1 września 2017r.</w:t>
      </w:r>
    </w:p>
    <w:p w:rsidR="002126AB" w:rsidRDefault="002126AB" w:rsidP="002126AB">
      <w:pPr>
        <w:pStyle w:val="Bezodstpw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rok szkolny, w którym rozpocznie się kształcenie w pierwszej klasie: 2017/2018.</w:t>
      </w:r>
    </w:p>
    <w:p w:rsidR="002126AB" w:rsidRDefault="002126AB" w:rsidP="002126AB">
      <w:pPr>
        <w:pStyle w:val="Bezodstpw"/>
        <w:spacing w:before="120"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 5</w:t>
      </w:r>
    </w:p>
    <w:p w:rsidR="002126AB" w:rsidRDefault="002126AB" w:rsidP="002126AB">
      <w:pPr>
        <w:pStyle w:val="Bezodstpw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dniem 1 września 2017r. Zespół Szkoły Podstawowej i Gimnazjum im. Marszałka Józefa Piłsudskiego w Sierakówku w skład, którego wchodzi jedynie dotychczasowa sześcioletnia Szkoła Podstawowa  im. Marszałka Józefa Piłsudskiego w Sierakówku i  dotychczasowe Gimnazjum im. Marszałka Józefa Piłsudskiego w Sierakówku staje się z mocy prawa ośmioletnią szkołą podstawową.</w:t>
      </w:r>
    </w:p>
    <w:p w:rsidR="002126AB" w:rsidRDefault="002126AB" w:rsidP="002126AB">
      <w:pPr>
        <w:pStyle w:val="Bezodstpw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szkoły: Szkoła Podstawowa im. Marszałka Józefa Piłsudskiego w Sierakówku, </w:t>
      </w:r>
    </w:p>
    <w:p w:rsidR="002126AB" w:rsidRDefault="002126AB" w:rsidP="002126AB">
      <w:pPr>
        <w:pStyle w:val="Bezodstpw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 szkoły: Sierakówek 1,</w:t>
      </w:r>
    </w:p>
    <w:p w:rsidR="002126AB" w:rsidRDefault="002126AB" w:rsidP="002126AB">
      <w:pPr>
        <w:pStyle w:val="Bezodstpw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dzień rozpoczęcia działalności szkoły: 1 września 2017r.</w:t>
      </w:r>
    </w:p>
    <w:p w:rsidR="002126AB" w:rsidRDefault="002126AB" w:rsidP="002126AB">
      <w:pPr>
        <w:pStyle w:val="Bezodstpw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rok szkolny, w którym rozpocznie się kształcenie w pierwszej klasie: 2017/2018.</w:t>
      </w:r>
    </w:p>
    <w:p w:rsidR="002126AB" w:rsidRDefault="002126AB" w:rsidP="002126AB">
      <w:pPr>
        <w:pStyle w:val="Bezodstpw"/>
        <w:spacing w:before="120"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 6</w:t>
      </w:r>
    </w:p>
    <w:p w:rsidR="002126AB" w:rsidRDefault="002126AB" w:rsidP="002126AB">
      <w:pPr>
        <w:pStyle w:val="Bezodstpw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dniem 1 września 2017r. Zespół Szkoły Podstawowej i Gimnazjum w Solcu w skład, którego wchodzi jedynie dotychczasowa sześcioletnia Szkoła Podstawowa  im. Władysława Stanisława Reymonta w Solcu i  dotychczasowe Gimnazjum  im. Władysława Stanisława Reymonta w Solcu staje się z mocy prawa ośmioletnią szkołą podstawową.</w:t>
      </w:r>
    </w:p>
    <w:p w:rsidR="002126AB" w:rsidRDefault="002126AB" w:rsidP="002126AB">
      <w:pPr>
        <w:pStyle w:val="Bezodstpw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szkoły: Szkoła Podstawowa im. Władysława Stanisława Reymonta w Solcu, </w:t>
      </w:r>
    </w:p>
    <w:p w:rsidR="002126AB" w:rsidRDefault="002126AB" w:rsidP="002126AB">
      <w:pPr>
        <w:pStyle w:val="Bezodstpw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 szkoły: Solec 6,</w:t>
      </w:r>
    </w:p>
    <w:p w:rsidR="002126AB" w:rsidRDefault="002126AB" w:rsidP="002126AB">
      <w:pPr>
        <w:pStyle w:val="Bezodstpw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dzień rozpoczęcia działalności szkoły: 1 września 2017r.</w:t>
      </w:r>
    </w:p>
    <w:p w:rsidR="002126AB" w:rsidRDefault="002126AB" w:rsidP="002126AB">
      <w:pPr>
        <w:pStyle w:val="Bezodstpw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rok szkolny, w którym rozpocznie się kształcenie w pierwszej klasie: 2017/2018.</w:t>
      </w:r>
    </w:p>
    <w:p w:rsidR="002126AB" w:rsidRDefault="002126AB" w:rsidP="002126AB">
      <w:pPr>
        <w:pStyle w:val="Bezodstpw"/>
        <w:spacing w:before="120"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 7</w:t>
      </w:r>
    </w:p>
    <w:p w:rsidR="002126AB" w:rsidRDefault="002126AB" w:rsidP="002126AB">
      <w:pPr>
        <w:pStyle w:val="Bezodstpw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Wykonanie uchwały powierza się Wójtowi Gminy Gostynin.</w:t>
      </w:r>
    </w:p>
    <w:p w:rsidR="002126AB" w:rsidRDefault="002126AB" w:rsidP="002126AB">
      <w:pPr>
        <w:pStyle w:val="Bezodstpw"/>
        <w:spacing w:before="120"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 8</w:t>
      </w:r>
    </w:p>
    <w:p w:rsidR="002126AB" w:rsidRDefault="002126AB" w:rsidP="002126AB">
      <w:pPr>
        <w:pStyle w:val="Bezodstpw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Uchwała wchodzi w życie z dniem podjęcia i podlega opublikowaniu na stronie Biuletynu Informacji Publicznej Gminy Gostynin i wywieszeniu na tablicy ogłoszeń w siedzibie Urzędu Gminy Gostynin.</w:t>
      </w:r>
    </w:p>
    <w:p w:rsidR="002126AB" w:rsidRDefault="002126AB" w:rsidP="002126AB">
      <w:pPr>
        <w:pStyle w:val="Bezodstpw"/>
        <w:spacing w:before="120" w:after="120" w:line="360" w:lineRule="auto"/>
        <w:ind w:left="5387"/>
        <w:jc w:val="both"/>
        <w:rPr>
          <w:rFonts w:ascii="Arial" w:hAnsi="Arial" w:cs="Arial"/>
          <w:i/>
          <w:sz w:val="18"/>
          <w:szCs w:val="18"/>
        </w:rPr>
      </w:pPr>
    </w:p>
    <w:p w:rsidR="002126AB" w:rsidRDefault="002126AB" w:rsidP="002126AB">
      <w:pPr>
        <w:pStyle w:val="Bezodstpw"/>
        <w:spacing w:before="120" w:after="120" w:line="360" w:lineRule="auto"/>
        <w:ind w:left="538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Przewodniczący Rady Gminy</w:t>
      </w:r>
    </w:p>
    <w:p w:rsidR="002126AB" w:rsidRDefault="002126AB" w:rsidP="002126AB">
      <w:pPr>
        <w:pStyle w:val="Bezodstpw"/>
        <w:spacing w:before="120" w:after="120" w:line="360" w:lineRule="auto"/>
        <w:ind w:left="538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Tomasz Bronisław Lewandowski </w:t>
      </w:r>
    </w:p>
    <w:p w:rsidR="002126AB" w:rsidRDefault="002126AB" w:rsidP="002126A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2126AB" w:rsidRDefault="002126AB" w:rsidP="002126A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2126AB" w:rsidRDefault="002126AB" w:rsidP="002126A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Uzasadnienie</w:t>
      </w:r>
    </w:p>
    <w:p w:rsidR="002126AB" w:rsidRDefault="002126AB" w:rsidP="002126AB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Procedura dostosowania sieci szkół do nowego ustroju szkolnego obejmuje dwa etapy.</w:t>
      </w:r>
    </w:p>
    <w:p w:rsidR="002126AB" w:rsidRDefault="002126AB" w:rsidP="002126AB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ramach pierwszego etapu Rada Gminy Gostynin podjęła w dniu 28 lutego 2017 r.  uchwałę w sprawie projektu dostosowania sieci szkół podstawowych i gimnazjów do nowego ustroju szkolnego, wprowadzonego ustawą - Prawo oświatowe.</w:t>
      </w:r>
    </w:p>
    <w:p w:rsidR="002126AB" w:rsidRDefault="007E2C58" w:rsidP="002126AB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Wskazana uchwała</w:t>
      </w:r>
      <w:r w:rsidR="002126AB">
        <w:rPr>
          <w:rFonts w:ascii="Arial" w:hAnsi="Arial" w:cs="Arial"/>
          <w:sz w:val="18"/>
          <w:szCs w:val="18"/>
        </w:rPr>
        <w:t xml:space="preserve"> została przedłożona do zaopiniowania Mazowieckiemu Kuratorowi Oświaty. Mazowiecki Kurator Oświaty wyraził pozytywne stanowisko.  </w:t>
      </w:r>
    </w:p>
    <w:p w:rsidR="002126AB" w:rsidRDefault="002126AB" w:rsidP="002126AB">
      <w:pPr>
        <w:pStyle w:val="Bezodstpw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Drugi etap dostosowania sieci szkół do nowego ustroju szkolnego obejmuje podjęcie przez Radę Gminy Gostynin uchwały w sprawie dostosowania sieci szkół podstawowych i gimnazjów do nowego ustroju szkolnego, wprowadzonego ustawą - Prawo oświatowe.</w:t>
      </w:r>
    </w:p>
    <w:p w:rsidR="002126AB" w:rsidRDefault="002126AB" w:rsidP="002126AB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 wdrożenia reformy edukacji w Gminie Gostynin zakłada płynne przejście z obecnego systemu  sześcioletnich szkół podstawowych oraz trzyletnich gimnazjów w system ośmioletnich szkół podstawowych.  W okresie przejściowym, uczniom klas gimnazjalnych zostanie zapewnione kształcenie w tych samych budynkach szkolnych. Efektem końcowym reformy będzie funkcjonowanie ośmiu ośmioletnich szkół podstawowych, na bazie tych samych obiektów, w których aktualnie funkcjonują: trzy sześcioletnie szkoły podstawowe i pięć zespołów szkół podstawowych i gimnazjum.  Zostaną również zachowane te same obwody szkół.</w:t>
      </w:r>
    </w:p>
    <w:p w:rsidR="002126AB" w:rsidRDefault="002126AB" w:rsidP="002126A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126AB" w:rsidRDefault="002126AB" w:rsidP="002126A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6DC3" w:rsidRDefault="00456DC3"/>
    <w:sectPr w:rsidR="0045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8BC"/>
    <w:multiLevelType w:val="hybridMultilevel"/>
    <w:tmpl w:val="8ADA3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4196"/>
    <w:multiLevelType w:val="hybridMultilevel"/>
    <w:tmpl w:val="5CA24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5557"/>
    <w:multiLevelType w:val="hybridMultilevel"/>
    <w:tmpl w:val="5CA24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87938"/>
    <w:multiLevelType w:val="hybridMultilevel"/>
    <w:tmpl w:val="5CA24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11E1A"/>
    <w:multiLevelType w:val="hybridMultilevel"/>
    <w:tmpl w:val="CA06C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E6"/>
    <w:rsid w:val="001150CB"/>
    <w:rsid w:val="002126AB"/>
    <w:rsid w:val="00456DC3"/>
    <w:rsid w:val="005913E6"/>
    <w:rsid w:val="007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41D40-77E4-4195-8439-3D281EA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126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4724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Anita Maślana</cp:lastModifiedBy>
  <cp:revision>4</cp:revision>
  <dcterms:created xsi:type="dcterms:W3CDTF">2017-03-23T11:27:00Z</dcterms:created>
  <dcterms:modified xsi:type="dcterms:W3CDTF">2017-03-31T10:04:00Z</dcterms:modified>
</cp:coreProperties>
</file>