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466FF3" w:rsidP="00496D5A">
            <w:pPr>
              <w:rPr>
                <w:sz w:val="24"/>
                <w:szCs w:val="24"/>
              </w:rPr>
            </w:pPr>
            <w:r>
              <w:t>UCHWAŁA Nr 78</w:t>
            </w:r>
            <w:r w:rsidR="00D72665" w:rsidRPr="00D72665">
              <w:t>/IX/2019 RADY GMINY GOSTYNIN z dnia 28 czerwca 2019 r.</w:t>
            </w:r>
            <w:r w:rsidR="00E250CC">
              <w:t xml:space="preserve"> w spr</w:t>
            </w:r>
            <w:r>
              <w:t>awie: podjęcia uchwały zmieniającej uchwałę Budżetową Gminy Gostynin na 2019 rok.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074F1A" w:rsidP="00074F1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074F1A" w:rsidP="00074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74F1A"/>
    <w:rsid w:val="000C5A1F"/>
    <w:rsid w:val="00187924"/>
    <w:rsid w:val="002B4AD1"/>
    <w:rsid w:val="00455E9F"/>
    <w:rsid w:val="00466FF3"/>
    <w:rsid w:val="00496D5A"/>
    <w:rsid w:val="005062C5"/>
    <w:rsid w:val="00563F69"/>
    <w:rsid w:val="005846B1"/>
    <w:rsid w:val="00594C34"/>
    <w:rsid w:val="006C65B3"/>
    <w:rsid w:val="006E222B"/>
    <w:rsid w:val="00767CD8"/>
    <w:rsid w:val="008E429B"/>
    <w:rsid w:val="00A346BC"/>
    <w:rsid w:val="00AA5B5A"/>
    <w:rsid w:val="00AB0F02"/>
    <w:rsid w:val="00B045A5"/>
    <w:rsid w:val="00BB6A2A"/>
    <w:rsid w:val="00D336B4"/>
    <w:rsid w:val="00D72665"/>
    <w:rsid w:val="00E250CC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2019-07-24T06:02:00Z</dcterms:created>
  <dcterms:modified xsi:type="dcterms:W3CDTF">2019-07-24T06:02:00Z</dcterms:modified>
</cp:coreProperties>
</file>